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8096" w14:textId="289EF0F9" w:rsidR="00402C0C" w:rsidRDefault="006B13C8">
      <w:r>
        <w:t>MSV e GSV</w:t>
      </w:r>
      <w:r w:rsidR="00F65A34">
        <w:t xml:space="preserve"> </w:t>
      </w:r>
      <w:r w:rsidR="00BF6557">
        <w:t>allegati obbligatori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02C0C" w14:paraId="3B89C6E3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E498" w14:textId="77777777" w:rsidR="00402C0C" w:rsidRDefault="008F4A80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567D" w14:textId="77777777" w:rsidR="00402C0C" w:rsidRDefault="008F4A80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1F04B8" w14:paraId="1BE1AFA2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3283" w14:textId="36AEF0F5" w:rsidR="001F04B8" w:rsidRPr="001F04B8" w:rsidRDefault="001F04B8" w:rsidP="001F04B8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1F04B8">
              <w:rPr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AE1E" w14:textId="4972659A" w:rsidR="001F04B8" w:rsidRPr="001F04B8" w:rsidRDefault="00AF285B" w:rsidP="001F04B8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>Compilare m</w:t>
            </w:r>
            <w:r w:rsidR="001F04B8">
              <w:rPr>
                <w:i w:val="0"/>
                <w:iCs/>
                <w:color w:val="FF0000"/>
                <w:sz w:val="18"/>
              </w:rPr>
              <w:t xml:space="preserve">odulo informatico </w:t>
            </w:r>
            <w:r w:rsidR="001F04B8"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="001F04B8"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="001F04B8"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1F04B8" w14:paraId="01B6722B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66BA" w14:textId="551BDD2A" w:rsidR="001F04B8" w:rsidRDefault="001F04B8" w:rsidP="001F04B8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B8B9" w14:textId="079544FD" w:rsidR="001F04B8" w:rsidRPr="001F04B8" w:rsidRDefault="00AF285B" w:rsidP="001F04B8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>Compilare m</w:t>
            </w:r>
            <w:r w:rsidR="001F04B8">
              <w:rPr>
                <w:i w:val="0"/>
                <w:color w:val="FF0000"/>
                <w:sz w:val="18"/>
              </w:rPr>
              <w:t xml:space="preserve">odulo informatico </w:t>
            </w:r>
            <w:r w:rsidR="001F04B8"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02C0C" w14:paraId="722DB610" w14:textId="77777777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C543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dei locali o aree adibite all’esercizio dell’attività comprendente le aree a parcheggio del pubblico e a parcheggio dei dipendenti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6A2B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</w:t>
            </w:r>
          </w:p>
          <w:p w14:paraId="2A78AA65" w14:textId="77777777" w:rsidR="00402C0C" w:rsidRDefault="008F4A80">
            <w:pPr>
              <w:ind w:left="0" w:firstLine="0"/>
            </w:pPr>
            <w:r>
              <w:rPr>
                <w:b w:val="0"/>
                <w:i w:val="0"/>
                <w:sz w:val="18"/>
              </w:rPr>
              <w:t>riduzione della superficie di vendita – Modifica organizzativa dell’area interna destinata all’esercizio dell’attività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402C0C" w14:paraId="4357AD37" w14:textId="77777777">
        <w:trPr>
          <w:trHeight w:val="87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67B1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Dichiarazione</w:t>
            </w:r>
            <w:r>
              <w:rPr>
                <w:b w:val="0"/>
                <w:i w:val="0"/>
                <w:sz w:val="18"/>
              </w:rPr>
              <w:t xml:space="preserve"> corretta osservanza delle prescrizioni imposte dalla componente economica-commerciale del PGT</w:t>
            </w:r>
            <w:r>
              <w:rPr>
                <w:b w:val="0"/>
                <w:i w:val="0"/>
                <w:color w:val="0000FF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D015" w14:textId="601C7AB6" w:rsidR="00402C0C" w:rsidRDefault="008F4A80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– </w:t>
            </w:r>
            <w:r w:rsidRPr="00284E15">
              <w:rPr>
                <w:b w:val="0"/>
                <w:i w:val="0"/>
                <w:sz w:val="18"/>
                <w:szCs w:val="18"/>
              </w:rPr>
              <w:t>Attestante l’osservanza diverse prescrizioni</w:t>
            </w:r>
            <w:r w:rsidRPr="00284E15">
              <w:rPr>
                <w:b w:val="0"/>
                <w:i w:val="0"/>
                <w:sz w:val="18"/>
                <w:szCs w:val="18"/>
                <w:u w:val="single" w:color="000000"/>
              </w:rPr>
              <w:t>.</w:t>
            </w:r>
            <w:r w:rsidRPr="00284E15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284E15">
              <w:rPr>
                <w:i w:val="0"/>
                <w:sz w:val="18"/>
                <w:szCs w:val="18"/>
              </w:rPr>
              <w:t xml:space="preserve"> </w:t>
            </w:r>
            <w:hyperlink r:id="rId5" w:history="1">
              <w:r w:rsidRPr="00541131">
                <w:rPr>
                  <w:rStyle w:val="Collegamentoipertestuale"/>
                  <w:i w:val="0"/>
                  <w:color w:val="0000FF"/>
                  <w:sz w:val="18"/>
                  <w:szCs w:val="18"/>
                </w:rPr>
                <w:t>(Modulo)</w:t>
              </w:r>
            </w:hyperlink>
            <w:r w:rsidRPr="00541131">
              <w:rPr>
                <w:rFonts w:ascii="Calibri" w:eastAsia="Calibri" w:hAnsi="Calibri" w:cs="Calibri"/>
                <w:i w:val="0"/>
                <w:color w:val="0000FF"/>
                <w:sz w:val="22"/>
              </w:rPr>
              <w:t xml:space="preserve"> </w:t>
            </w:r>
          </w:p>
        </w:tc>
      </w:tr>
      <w:tr w:rsidR="006B13C8" w14:paraId="1449D747" w14:textId="77777777" w:rsidTr="006B13C8">
        <w:trPr>
          <w:trHeight w:val="6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A719" w14:textId="4B9E6BD9" w:rsidR="006B13C8" w:rsidRPr="006B13C8" w:rsidRDefault="006B13C8">
            <w:pPr>
              <w:ind w:left="0" w:firstLine="0"/>
              <w:rPr>
                <w:b w:val="0"/>
                <w:bCs/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Relazione impatti: </w:t>
            </w:r>
            <w:r>
              <w:rPr>
                <w:b w:val="0"/>
                <w:bCs/>
                <w:i w:val="0"/>
                <w:color w:val="auto"/>
                <w:sz w:val="18"/>
              </w:rPr>
              <w:t>urbanistico; commerciale; viabilistico, occupazionale, ambientale ed acustico.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4CAF" w14:textId="6289038A" w:rsidR="006B13C8" w:rsidRDefault="006B13C8">
            <w:pPr>
              <w:ind w:left="0" w:firstLine="0"/>
              <w:jc w:val="both"/>
              <w:rPr>
                <w:i w:val="0"/>
                <w:color w:val="FF0000"/>
                <w:sz w:val="18"/>
              </w:rPr>
            </w:pPr>
            <w:r>
              <w:rPr>
                <w:i w:val="0"/>
                <w:color w:val="FF0000"/>
                <w:sz w:val="18"/>
              </w:rPr>
              <w:t>Obbligatoria</w:t>
            </w:r>
          </w:p>
        </w:tc>
      </w:tr>
      <w:tr w:rsidR="00402C0C" w14:paraId="0C392972" w14:textId="77777777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ECED" w14:textId="77777777" w:rsidR="00402C0C" w:rsidRDefault="008F4A80">
            <w:pPr>
              <w:ind w:left="0" w:right="84" w:firstLine="0"/>
              <w:jc w:val="both"/>
            </w:pPr>
            <w:r>
              <w:rPr>
                <w:i w:val="0"/>
                <w:color w:val="FF0000"/>
                <w:sz w:val="18"/>
              </w:rPr>
              <w:t xml:space="preserve">Relazione </w:t>
            </w:r>
            <w:r>
              <w:rPr>
                <w:i w:val="0"/>
                <w:sz w:val="18"/>
              </w:rPr>
              <w:t>a firma di un tecnico abilitato</w:t>
            </w:r>
            <w:r>
              <w:rPr>
                <w:b w:val="0"/>
                <w:i w:val="0"/>
                <w:sz w:val="18"/>
              </w:rPr>
              <w:t xml:space="preserve"> attestante la regolarità degli impianti, strutture e apparecchiature tecniche utilizzate nell’esercizio dell’attività, delle modifiche apportate.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00B0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per Avvio – Trasferimento – Ampliamento o riduzione della superficie di vendita – Modifica degli impianti e /o del ciclo produttivo.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402C0C" w14:paraId="6C778848" w14:textId="77777777" w:rsidTr="00D850CD">
        <w:trPr>
          <w:trHeight w:val="74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B529" w14:textId="77777777" w:rsidR="00402C0C" w:rsidRDefault="008F4A80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 xml:space="preserve">Dichiarazione </w:t>
            </w:r>
            <w:r>
              <w:rPr>
                <w:i w:val="0"/>
                <w:sz w:val="18"/>
              </w:rPr>
              <w:t>scarico acque reflue domestiche</w:t>
            </w:r>
            <w:r>
              <w:rPr>
                <w:b w:val="0"/>
                <w:i w:val="0"/>
                <w:sz w:val="18"/>
              </w:rPr>
              <w:t xml:space="preserve"> derivanti dallo svolgimento dell’attività economica 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A8F5" w14:textId="1C470FAC" w:rsidR="00402C0C" w:rsidRDefault="008F4A80">
            <w:pPr>
              <w:ind w:left="0" w:right="384" w:firstLine="0"/>
            </w:pPr>
            <w:r>
              <w:rPr>
                <w:i w:val="0"/>
                <w:color w:val="FF0000"/>
                <w:sz w:val="18"/>
              </w:rPr>
              <w:t xml:space="preserve">Obbligatoria </w:t>
            </w:r>
            <w:r>
              <w:rPr>
                <w:b w:val="0"/>
                <w:i w:val="0"/>
                <w:sz w:val="18"/>
              </w:rPr>
              <w:t xml:space="preserve">in caso di lavorazioni con scarico reflui in rete fognaria </w:t>
            </w:r>
            <w:hyperlink r:id="rId6" w:history="1">
              <w:r w:rsidRPr="00541131">
                <w:rPr>
                  <w:rStyle w:val="Collegamentoipertestuale"/>
                  <w:i w:val="0"/>
                  <w:color w:val="0000FF"/>
                  <w:sz w:val="18"/>
                </w:rPr>
                <w:t>(Modulo)</w:t>
              </w:r>
            </w:hyperlink>
            <w:r w:rsidRPr="00541131">
              <w:rPr>
                <w:i w:val="0"/>
                <w:color w:val="0000FF"/>
                <w:sz w:val="18"/>
              </w:rPr>
              <w:t xml:space="preserve"> </w:t>
            </w:r>
          </w:p>
        </w:tc>
      </w:tr>
      <w:tr w:rsidR="00402C0C" w14:paraId="25159AE1" w14:textId="77777777" w:rsidTr="00D850CD">
        <w:trPr>
          <w:trHeight w:val="55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24B9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Certificazione </w:t>
            </w:r>
            <w:r>
              <w:rPr>
                <w:i w:val="0"/>
                <w:sz w:val="18"/>
              </w:rPr>
              <w:t xml:space="preserve">immissioni insignificanti in atmosfera 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9CB4" w14:textId="5E0D7DD9" w:rsidR="00402C0C" w:rsidRDefault="008F4A80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Solo in presenza di lavorazioni con immissioni in atmosfera “scarsamente rilevanti”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  <w:hyperlink r:id="rId7" w:history="1">
              <w:r w:rsidRPr="00541131">
                <w:rPr>
                  <w:rStyle w:val="Collegamentoipertestuale"/>
                  <w:i w:val="0"/>
                  <w:color w:val="0000FF"/>
                  <w:sz w:val="18"/>
                </w:rPr>
                <w:t>(Modulo)</w:t>
              </w:r>
            </w:hyperlink>
            <w:r w:rsidRPr="00541131">
              <w:rPr>
                <w:i w:val="0"/>
                <w:color w:val="0000FF"/>
                <w:sz w:val="18"/>
              </w:rPr>
              <w:t xml:space="preserve"> </w:t>
            </w:r>
          </w:p>
        </w:tc>
      </w:tr>
      <w:tr w:rsidR="00402C0C" w14:paraId="3D9F6A93" w14:textId="77777777">
        <w:trPr>
          <w:trHeight w:val="66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7C62" w14:textId="77777777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A2DA" w14:textId="77777777" w:rsidR="00402C0C" w:rsidRDefault="008F4A80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27C85A07" w14:textId="12363169" w:rsidR="00402C0C" w:rsidRDefault="008F4A80">
      <w:pPr>
        <w:spacing w:after="57"/>
        <w:ind w:left="0" w:firstLine="0"/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</w:t>
      </w:r>
    </w:p>
    <w:p w14:paraId="49E7A04E" w14:textId="77777777" w:rsidR="0067431C" w:rsidRDefault="0067431C">
      <w:pPr>
        <w:spacing w:after="57"/>
        <w:ind w:left="0" w:firstLine="0"/>
      </w:pPr>
    </w:p>
    <w:p w14:paraId="36C66CBA" w14:textId="36D27979" w:rsidR="00F65A34" w:rsidRDefault="008F4A80" w:rsidP="00F65A34">
      <w:pPr>
        <w:ind w:left="89"/>
      </w:pPr>
      <w:r>
        <w:t xml:space="preserve"> </w:t>
      </w:r>
      <w:r w:rsidR="00F65A34">
        <w:t xml:space="preserve">SCIA UNICA </w:t>
      </w:r>
      <w:r w:rsidR="006B13C8">
        <w:t xml:space="preserve">di inizio attività </w:t>
      </w:r>
    </w:p>
    <w:tbl>
      <w:tblPr>
        <w:tblStyle w:val="TableGrid"/>
        <w:tblW w:w="9775" w:type="dxa"/>
        <w:tblInd w:w="5" w:type="dxa"/>
        <w:tblCellMar>
          <w:top w:w="130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AF285B" w14:paraId="6A78620F" w14:textId="77777777" w:rsidTr="000D3317">
        <w:trPr>
          <w:trHeight w:val="89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E685" w14:textId="0B0CE190" w:rsidR="00AF285B" w:rsidRDefault="00AF285B" w:rsidP="000D3317">
            <w:pPr>
              <w:spacing w:before="120" w:after="120"/>
              <w:ind w:left="0" w:right="212" w:firstLine="0"/>
              <w:jc w:val="both"/>
              <w:rPr>
                <w:i w:val="0"/>
                <w:color w:val="FF0000"/>
                <w:sz w:val="18"/>
              </w:rPr>
            </w:pPr>
            <w:r>
              <w:rPr>
                <w:i w:val="0"/>
                <w:color w:val="FF0000"/>
                <w:sz w:val="18"/>
              </w:rPr>
              <w:t>Notifica sanitaria HACCP</w:t>
            </w:r>
            <w:r w:rsidR="000D3317">
              <w:rPr>
                <w:i w:val="0"/>
                <w:color w:val="FF0000"/>
                <w:sz w:val="18"/>
              </w:rPr>
              <w:t xml:space="preserve"> </w:t>
            </w:r>
            <w:r w:rsidR="000D3317">
              <w:rPr>
                <w:b w:val="0"/>
                <w:i w:val="0"/>
                <w:sz w:val="18"/>
              </w:rPr>
              <w:t xml:space="preserve">in caso di vendita di prodotti alimentari nel Settore NON alimentare anche in caso di variazioni e cessazione dell’attività. </w:t>
            </w:r>
            <w:r>
              <w:rPr>
                <w:b w:val="0"/>
                <w:i w:val="0"/>
                <w:sz w:val="18"/>
              </w:rPr>
              <w:t>e cambio dei veicoli utilizzati per il trasporto</w:t>
            </w:r>
            <w:r w:rsidR="000D3317">
              <w:rPr>
                <w:b w:val="0"/>
                <w:i w:val="0"/>
                <w:sz w:val="18"/>
              </w:rPr>
              <w:t>.</w:t>
            </w:r>
            <w:r>
              <w:rPr>
                <w:b w:val="0"/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381D" w14:textId="59203944" w:rsidR="00AF285B" w:rsidRDefault="00D765D6" w:rsidP="000D3317">
            <w:pPr>
              <w:spacing w:before="120" w:after="120" w:line="239" w:lineRule="auto"/>
              <w:ind w:left="0" w:firstLine="0"/>
              <w:rPr>
                <w:i w:val="0"/>
                <w:color w:val="FF0000"/>
                <w:sz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  <w:r>
              <w:rPr>
                <w:b w:val="0"/>
                <w:i w:val="0"/>
                <w:sz w:val="18"/>
              </w:rPr>
              <w:t xml:space="preserve"> </w:t>
            </w:r>
            <w:r w:rsidR="000D3317">
              <w:rPr>
                <w:b w:val="0"/>
                <w:i w:val="0"/>
                <w:sz w:val="18"/>
              </w:rPr>
              <w:t xml:space="preserve">- </w:t>
            </w:r>
            <w:r w:rsidR="00AF285B" w:rsidRPr="000D3317">
              <w:rPr>
                <w:b w:val="0"/>
                <w:bCs/>
                <w:i w:val="0"/>
                <w:color w:val="auto"/>
                <w:sz w:val="18"/>
              </w:rPr>
              <w:t>Dopo aver digitato la scelta del settore</w:t>
            </w:r>
            <w:r w:rsidR="00AF285B" w:rsidRPr="000D3317">
              <w:rPr>
                <w:i w:val="0"/>
                <w:color w:val="auto"/>
                <w:sz w:val="18"/>
              </w:rPr>
              <w:t xml:space="preserve"> Alimentare o NON alimentare, </w:t>
            </w:r>
            <w:r w:rsidR="00AF285B" w:rsidRPr="000D3317">
              <w:rPr>
                <w:b w:val="0"/>
                <w:bCs/>
                <w:i w:val="0"/>
                <w:color w:val="auto"/>
                <w:sz w:val="18"/>
              </w:rPr>
              <w:t>del sistema informatico,</w:t>
            </w:r>
            <w:r w:rsidR="00AF285B" w:rsidRPr="000D3317">
              <w:rPr>
                <w:i w:val="0"/>
                <w:color w:val="auto"/>
                <w:sz w:val="18"/>
              </w:rPr>
              <w:t xml:space="preserve"> </w:t>
            </w:r>
            <w:r w:rsidR="00AF285B" w:rsidRPr="000D3317">
              <w:rPr>
                <w:b w:val="0"/>
                <w:bCs/>
                <w:i w:val="0"/>
                <w:color w:val="auto"/>
                <w:sz w:val="18"/>
              </w:rPr>
              <w:t>selezionare</w:t>
            </w:r>
            <w:r w:rsidR="00AF285B" w:rsidRPr="000D3317">
              <w:rPr>
                <w:i w:val="0"/>
                <w:color w:val="auto"/>
                <w:sz w:val="18"/>
              </w:rPr>
              <w:t xml:space="preserve"> ALTRE ESIGENZE + Notifica di registrazione o aggiornamento dell’attività alimentare, presso ATS.</w:t>
            </w:r>
            <w:r w:rsidR="00AF285B" w:rsidRPr="000D3317">
              <w:rPr>
                <w:rFonts w:ascii="Calibri" w:eastAsia="Calibri" w:hAnsi="Calibri" w:cs="Calibri"/>
                <w:b w:val="0"/>
                <w:i w:val="0"/>
                <w:color w:val="auto"/>
                <w:sz w:val="18"/>
              </w:rPr>
              <w:t xml:space="preserve"> </w:t>
            </w:r>
          </w:p>
        </w:tc>
      </w:tr>
      <w:tr w:rsidR="00AF285B" w14:paraId="05D056FA" w14:textId="77777777" w:rsidTr="000D3317">
        <w:trPr>
          <w:trHeight w:val="102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4D62" w14:textId="0E14E2C1" w:rsidR="00AF285B" w:rsidRDefault="000D3317" w:rsidP="000D3317">
            <w:pPr>
              <w:spacing w:before="120" w:after="120" w:line="239" w:lineRule="auto"/>
              <w:ind w:left="0" w:right="212" w:firstLine="0"/>
              <w:jc w:val="both"/>
            </w:pPr>
            <w:r w:rsidRPr="000D3317">
              <w:rPr>
                <w:bCs/>
                <w:i w:val="0"/>
                <w:color w:val="FF0000"/>
                <w:sz w:val="18"/>
              </w:rPr>
              <w:t xml:space="preserve">Comunicazione </w:t>
            </w:r>
            <w:r w:rsidR="00AF285B">
              <w:rPr>
                <w:i w:val="0"/>
                <w:color w:val="FF0000"/>
                <w:sz w:val="18"/>
              </w:rPr>
              <w:t>vendita di alcolici</w:t>
            </w:r>
            <w:r w:rsidR="00AF285B">
              <w:rPr>
                <w:b w:val="0"/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in caso di vendita di prodotti alcolici o a semplice base alcolica (es. profumi, disinfettanti, ecc.) nel Settore NON Alimentare </w:t>
            </w:r>
            <w:r w:rsidR="00AF285B">
              <w:rPr>
                <w:b w:val="0"/>
                <w:i w:val="0"/>
                <w:sz w:val="18"/>
              </w:rPr>
              <w:t>(</w:t>
            </w:r>
            <w:proofErr w:type="spellStart"/>
            <w:r w:rsidR="00AF285B">
              <w:rPr>
                <w:b w:val="0"/>
                <w:i w:val="0"/>
                <w:sz w:val="18"/>
              </w:rPr>
              <w:t>D.Lgs.</w:t>
            </w:r>
            <w:proofErr w:type="spellEnd"/>
            <w:r w:rsidR="00AF285B">
              <w:rPr>
                <w:b w:val="0"/>
                <w:i w:val="0"/>
                <w:sz w:val="18"/>
              </w:rPr>
              <w:t xml:space="preserve"> n. 504/1995) 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849C" w14:textId="72644A06" w:rsidR="00AF285B" w:rsidRDefault="00D765D6" w:rsidP="000D3317">
            <w:pPr>
              <w:spacing w:before="120" w:after="12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74CD138A" w14:textId="77777777" w:rsidTr="00BF6557">
        <w:trPr>
          <w:trHeight w:val="3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6381" w14:textId="77777777" w:rsidR="00AF285B" w:rsidRDefault="00AF285B" w:rsidP="00AF285B">
            <w:pPr>
              <w:ind w:left="0" w:firstLine="0"/>
            </w:pPr>
            <w:r w:rsidRPr="00A1176E">
              <w:rPr>
                <w:i w:val="0"/>
                <w:color w:val="FF0000"/>
                <w:sz w:val="18"/>
              </w:rPr>
              <w:t xml:space="preserve">Dichiarazione vendita </w:t>
            </w:r>
            <w:r w:rsidRPr="00A1176E">
              <w:rPr>
                <w:i w:val="0"/>
                <w:color w:val="auto"/>
                <w:sz w:val="18"/>
              </w:rPr>
              <w:t xml:space="preserve">oggetti usati storici o artistici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058E" w14:textId="7D44B479" w:rsidR="00AF285B" w:rsidRDefault="00AF285B" w:rsidP="00AF285B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ai sensi del </w:t>
            </w:r>
            <w:proofErr w:type="spellStart"/>
            <w:r>
              <w:rPr>
                <w:b w:val="0"/>
                <w:i w:val="0"/>
                <w:sz w:val="18"/>
              </w:rPr>
              <w:t>DLgs</w:t>
            </w:r>
            <w:proofErr w:type="spellEnd"/>
            <w:r>
              <w:rPr>
                <w:b w:val="0"/>
                <w:i w:val="0"/>
                <w:sz w:val="18"/>
              </w:rPr>
              <w:t xml:space="preserve"> n. 42 del 2004  </w:t>
            </w:r>
            <w:hyperlink r:id="rId8" w:history="1">
              <w:r w:rsidRPr="00541131">
                <w:rPr>
                  <w:rStyle w:val="Collegamentoipertestuale"/>
                  <w:i w:val="0"/>
                  <w:color w:val="0000FF"/>
                  <w:sz w:val="18"/>
                </w:rPr>
                <w:t>(Modulo)</w:t>
              </w:r>
            </w:hyperlink>
            <w:r w:rsidRPr="00541131">
              <w:rPr>
                <w:i w:val="0"/>
                <w:color w:val="0000FF"/>
                <w:sz w:val="18"/>
              </w:rPr>
              <w:t xml:space="preserve"> </w:t>
            </w:r>
          </w:p>
        </w:tc>
      </w:tr>
      <w:tr w:rsidR="00AF285B" w14:paraId="554CFEF3" w14:textId="77777777" w:rsidTr="00337862">
        <w:trPr>
          <w:trHeight w:val="67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7E91" w14:textId="189C7113" w:rsidR="00AF285B" w:rsidRPr="006915EC" w:rsidRDefault="00AF285B" w:rsidP="006915EC">
            <w:pPr>
              <w:ind w:left="0" w:right="212" w:firstLine="0"/>
              <w:jc w:val="both"/>
              <w:rPr>
                <w:i w:val="0"/>
                <w:iCs/>
                <w:sz w:val="18"/>
                <w:szCs w:val="18"/>
              </w:rPr>
            </w:pPr>
            <w:r w:rsidRPr="00A1176E">
              <w:rPr>
                <w:i w:val="0"/>
                <w:iCs/>
                <w:color w:val="FF0000"/>
                <w:sz w:val="18"/>
                <w:szCs w:val="18"/>
              </w:rPr>
              <w:t>Comunicazione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 per lo svolgimento di attività concernenti prodotti audiovisivi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61DC" w14:textId="6CD1036D" w:rsidR="00AF285B" w:rsidRDefault="006915EC" w:rsidP="00AF285B">
            <w:pPr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12F78E5F" w14:textId="77777777" w:rsidTr="006915EC">
        <w:trPr>
          <w:trHeight w:val="42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DAC2" w14:textId="0F579291" w:rsidR="00AF285B" w:rsidRPr="006915EC" w:rsidRDefault="00AF285B" w:rsidP="006915EC">
            <w:pPr>
              <w:spacing w:before="120" w:after="120"/>
              <w:ind w:left="0" w:right="212" w:firstLine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  <w:r w:rsidRPr="006915EC">
              <w:rPr>
                <w:i w:val="0"/>
                <w:iCs/>
                <w:color w:val="FF0000"/>
                <w:sz w:val="18"/>
                <w:szCs w:val="18"/>
              </w:rPr>
              <w:t xml:space="preserve">Comunicazione 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>di vendita di farmaci da banco o medicinali veterinari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1326" w14:textId="729C82C8" w:rsidR="00AF285B" w:rsidRDefault="006915EC" w:rsidP="006915EC">
            <w:pPr>
              <w:spacing w:before="120" w:after="12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640DB31E" w14:textId="77777777" w:rsidTr="006B13C8">
        <w:trPr>
          <w:trHeight w:val="99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3CC2" w14:textId="7E057497" w:rsidR="00AF285B" w:rsidRPr="006915EC" w:rsidRDefault="00AF285B" w:rsidP="006915EC">
            <w:pPr>
              <w:spacing w:before="120" w:after="120"/>
              <w:ind w:left="0" w:right="212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6915EC">
              <w:rPr>
                <w:i w:val="0"/>
                <w:iCs/>
                <w:color w:val="FF0000"/>
                <w:sz w:val="18"/>
                <w:szCs w:val="18"/>
              </w:rPr>
              <w:lastRenderedPageBreak/>
              <w:t xml:space="preserve">Contestuale SCIA 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>per la vendita al minuto di prodotti agricoli e zootecnici, mangimi, prodotti di origine minerale e chimico industriali destinati all’alimentazione animale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A24A" w14:textId="79522033" w:rsidR="00AF285B" w:rsidRDefault="006915EC" w:rsidP="006915EC">
            <w:pPr>
              <w:spacing w:before="120" w:after="12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1763D113" w14:textId="77777777" w:rsidTr="006915EC">
        <w:trPr>
          <w:trHeight w:val="30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118D" w14:textId="30CE87D7" w:rsidR="00AF285B" w:rsidRPr="006915EC" w:rsidRDefault="00AF285B" w:rsidP="006915EC">
            <w:pPr>
              <w:spacing w:before="120" w:after="120"/>
              <w:ind w:left="0" w:right="212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A1176E">
              <w:rPr>
                <w:i w:val="0"/>
                <w:iCs/>
                <w:color w:val="auto"/>
                <w:sz w:val="18"/>
                <w:szCs w:val="18"/>
              </w:rPr>
              <w:t>In caso di attività che preveda insegna di esercizio esterna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1DDE" w14:textId="5EAA33F2" w:rsidR="00AF285B" w:rsidRDefault="006915EC" w:rsidP="006915EC">
            <w:pPr>
              <w:spacing w:before="120" w:after="12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19AF9F54" w14:textId="77777777" w:rsidTr="006915EC">
        <w:trPr>
          <w:trHeight w:val="45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8204" w14:textId="5575D584" w:rsidR="00AF285B" w:rsidRPr="006915EC" w:rsidRDefault="00AF285B" w:rsidP="006915EC">
            <w:pPr>
              <w:spacing w:before="120" w:after="120"/>
              <w:ind w:left="0" w:right="212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6915EC">
              <w:rPr>
                <w:i w:val="0"/>
                <w:iCs/>
                <w:color w:val="FF0000"/>
                <w:sz w:val="18"/>
                <w:szCs w:val="18"/>
              </w:rPr>
              <w:t xml:space="preserve">Comunicazione 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>di vendita gas infiammabili in recipienti mobili compressi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9FBB" w14:textId="4297A8A6" w:rsidR="00AF285B" w:rsidRDefault="006915EC" w:rsidP="006915EC">
            <w:pPr>
              <w:spacing w:before="120" w:after="12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3107A98B" w14:textId="77777777" w:rsidTr="006915EC">
        <w:trPr>
          <w:trHeight w:val="28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81E" w14:textId="4B7BD4C3" w:rsidR="00AF285B" w:rsidRPr="006915EC" w:rsidRDefault="00AF285B" w:rsidP="006915EC">
            <w:pPr>
              <w:spacing w:before="120" w:after="120"/>
              <w:ind w:left="0" w:right="212" w:firstLine="0"/>
              <w:jc w:val="both"/>
              <w:rPr>
                <w:i w:val="0"/>
                <w:iCs/>
                <w:color w:val="FF0000"/>
                <w:sz w:val="18"/>
                <w:szCs w:val="18"/>
              </w:rPr>
            </w:pPr>
            <w:r w:rsidRPr="006915EC">
              <w:rPr>
                <w:i w:val="0"/>
                <w:iCs/>
                <w:color w:val="FF0000"/>
                <w:sz w:val="18"/>
                <w:szCs w:val="18"/>
              </w:rPr>
              <w:t xml:space="preserve">Comunicazione </w:t>
            </w:r>
            <w:r w:rsidRPr="00A1176E">
              <w:rPr>
                <w:i w:val="0"/>
                <w:iCs/>
                <w:color w:val="auto"/>
                <w:sz w:val="18"/>
                <w:szCs w:val="18"/>
              </w:rPr>
              <w:t>vendita di gas petrolio liquefatto (GPL) per combustione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A473" w14:textId="4F2DCB0F" w:rsidR="00AF285B" w:rsidRDefault="006915EC" w:rsidP="006915EC">
            <w:pPr>
              <w:spacing w:before="120" w:after="12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</w:tbl>
    <w:p w14:paraId="0CF5C45C" w14:textId="7D9A0A12" w:rsidR="00F65A34" w:rsidRDefault="00F65A34" w:rsidP="00F65A34">
      <w:pPr>
        <w:spacing w:line="235" w:lineRule="auto"/>
        <w:ind w:left="0" w:right="9732" w:firstLine="0"/>
        <w:rPr>
          <w:rFonts w:ascii="Calibri" w:eastAsia="Calibri" w:hAnsi="Calibri" w:cs="Calibri"/>
          <w:b w:val="0"/>
          <w:i w:val="0"/>
          <w:sz w:val="22"/>
        </w:rPr>
      </w:pPr>
    </w:p>
    <w:p w14:paraId="1EA9A0C1" w14:textId="6C88C0A3" w:rsidR="0067431C" w:rsidRDefault="0067431C" w:rsidP="00F65A34">
      <w:pPr>
        <w:spacing w:line="235" w:lineRule="auto"/>
        <w:ind w:left="0" w:right="9732" w:firstLine="0"/>
        <w:rPr>
          <w:rFonts w:ascii="Calibri" w:eastAsia="Calibri" w:hAnsi="Calibri" w:cs="Calibri"/>
          <w:b w:val="0"/>
          <w:i w:val="0"/>
          <w:sz w:val="22"/>
        </w:rPr>
      </w:pPr>
    </w:p>
    <w:p w14:paraId="555313B7" w14:textId="77777777" w:rsidR="0067431C" w:rsidRDefault="0067431C" w:rsidP="00F65A34">
      <w:pPr>
        <w:spacing w:line="235" w:lineRule="auto"/>
        <w:ind w:left="0" w:right="9732" w:firstLine="0"/>
        <w:rPr>
          <w:rFonts w:ascii="Calibri" w:eastAsia="Calibri" w:hAnsi="Calibri" w:cs="Calibri"/>
          <w:b w:val="0"/>
          <w:i w:val="0"/>
          <w:sz w:val="22"/>
        </w:rPr>
      </w:pPr>
    </w:p>
    <w:p w14:paraId="4B7AA821" w14:textId="25A0F4A6" w:rsidR="00F65A34" w:rsidRDefault="00F65A34" w:rsidP="00F65A34">
      <w:pPr>
        <w:ind w:left="89"/>
      </w:pPr>
      <w:r>
        <w:t xml:space="preserve">SCIA CONDIZIONATA </w:t>
      </w:r>
      <w:r w:rsidR="00AF285B">
        <w:t>possibili allegati</w:t>
      </w:r>
      <w:r>
        <w:t xml:space="preserve"> </w:t>
      </w:r>
    </w:p>
    <w:tbl>
      <w:tblPr>
        <w:tblStyle w:val="TableGrid"/>
        <w:tblW w:w="9775" w:type="dxa"/>
        <w:tblInd w:w="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F65A34" w14:paraId="3D77B85E" w14:textId="77777777" w:rsidTr="00337862">
        <w:trPr>
          <w:trHeight w:val="4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E85C" w14:textId="77777777" w:rsidR="00F65A34" w:rsidRDefault="00F65A34" w:rsidP="00337862">
            <w:pPr>
              <w:ind w:left="0" w:right="3" w:firstLine="0"/>
              <w:jc w:val="center"/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DA41" w14:textId="77777777" w:rsidR="00F65A34" w:rsidRDefault="00F65A34" w:rsidP="00337862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AF285B" w14:paraId="2A48100F" w14:textId="77777777" w:rsidTr="006915EC">
        <w:trPr>
          <w:trHeight w:val="42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85E9" w14:textId="05CE438E" w:rsidR="00AF285B" w:rsidRPr="006915EC" w:rsidRDefault="00AF285B" w:rsidP="00162554">
            <w:pPr>
              <w:spacing w:before="120" w:after="120"/>
              <w:ind w:left="0" w:firstLine="0"/>
              <w:rPr>
                <w:i w:val="0"/>
                <w:iCs/>
                <w:sz w:val="18"/>
                <w:szCs w:val="18"/>
              </w:rPr>
            </w:pP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Richiesta autorizzazione </w:t>
            </w:r>
            <w:r w:rsidRPr="006915EC">
              <w:rPr>
                <w:i w:val="0"/>
                <w:iCs/>
                <w:color w:val="FF0000"/>
                <w:sz w:val="18"/>
                <w:szCs w:val="18"/>
              </w:rPr>
              <w:t>per commercio armi comuni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E65C" w14:textId="575F2DD3" w:rsidR="00AF285B" w:rsidRDefault="006915EC" w:rsidP="00162554">
            <w:pPr>
              <w:spacing w:before="120" w:after="120"/>
              <w:ind w:left="0" w:firstLine="0"/>
              <w:rPr>
                <w:i w:val="0"/>
                <w:color w:val="FF0000"/>
                <w:sz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6018B265" w14:textId="77777777" w:rsidTr="00162554">
        <w:trPr>
          <w:trHeight w:val="54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477B" w14:textId="78AA7AA7" w:rsidR="00AF285B" w:rsidRDefault="006915EC" w:rsidP="00162554">
            <w:pPr>
              <w:spacing w:before="120" w:after="120"/>
              <w:ind w:left="0" w:firstLine="0"/>
              <w:rPr>
                <w:i w:val="0"/>
                <w:sz w:val="18"/>
              </w:rPr>
            </w:pPr>
            <w:r w:rsidRPr="00A1176E">
              <w:rPr>
                <w:bCs/>
                <w:i w:val="0"/>
                <w:color w:val="auto"/>
                <w:sz w:val="18"/>
              </w:rPr>
              <w:t>R</w:t>
            </w:r>
            <w:r w:rsidR="00AF285B" w:rsidRPr="00A1176E">
              <w:rPr>
                <w:bCs/>
                <w:i w:val="0"/>
                <w:color w:val="auto"/>
                <w:sz w:val="18"/>
              </w:rPr>
              <w:t xml:space="preserve">ichiesta autorizzazione </w:t>
            </w:r>
            <w:r w:rsidR="00AF285B" w:rsidRPr="006915EC">
              <w:rPr>
                <w:bCs/>
                <w:i w:val="0"/>
                <w:color w:val="FF0000"/>
                <w:sz w:val="18"/>
              </w:rPr>
              <w:t>per la</w:t>
            </w:r>
            <w:r w:rsidR="00AF285B" w:rsidRPr="006915EC">
              <w:rPr>
                <w:b w:val="0"/>
                <w:i w:val="0"/>
                <w:color w:val="FF0000"/>
                <w:sz w:val="18"/>
              </w:rPr>
              <w:t xml:space="preserve"> </w:t>
            </w:r>
            <w:r w:rsidR="00AF285B">
              <w:rPr>
                <w:i w:val="0"/>
                <w:color w:val="FF0000"/>
                <w:sz w:val="18"/>
              </w:rPr>
              <w:t>vendita di esplosivi</w:t>
            </w:r>
            <w:r w:rsidR="00AF285B">
              <w:rPr>
                <w:b w:val="0"/>
                <w:i w:val="0"/>
                <w:color w:val="FF0000"/>
                <w:sz w:val="18"/>
              </w:rPr>
              <w:t xml:space="preserve"> </w:t>
            </w:r>
            <w:r w:rsidR="00AF285B"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109A" w14:textId="320B7A9F" w:rsidR="00AF285B" w:rsidRDefault="00AF285B" w:rsidP="00162554">
            <w:pPr>
              <w:spacing w:before="120" w:after="120"/>
              <w:ind w:left="17" w:firstLine="0"/>
              <w:rPr>
                <w:i w:val="0"/>
                <w:color w:val="FF0000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Obbligatoria </w:t>
            </w:r>
            <w:r w:rsidR="006915EC">
              <w:rPr>
                <w:i w:val="0"/>
                <w:color w:val="FF0000"/>
                <w:sz w:val="18"/>
              </w:rPr>
              <w:t xml:space="preserve"> </w:t>
            </w:r>
            <w:hyperlink r:id="rId9" w:history="1">
              <w:r w:rsidRPr="00541131">
                <w:rPr>
                  <w:rStyle w:val="Collegamentoipertestuale"/>
                  <w:i w:val="0"/>
                  <w:color w:val="0000FF"/>
                  <w:sz w:val="20"/>
                </w:rPr>
                <w:t>I</w:t>
              </w:r>
              <w:r w:rsidRPr="00541131">
                <w:rPr>
                  <w:rStyle w:val="Collegamentoipertestuale"/>
                  <w:i w:val="0"/>
                  <w:color w:val="0000FF"/>
                  <w:sz w:val="18"/>
                </w:rPr>
                <w:t>stanza alla Prefettura</w:t>
              </w:r>
            </w:hyperlink>
            <w:r w:rsidRPr="00541131">
              <w:rPr>
                <w:i w:val="0"/>
                <w:color w:val="0000FF"/>
                <w:sz w:val="20"/>
              </w:rPr>
              <w:t xml:space="preserve"> </w:t>
            </w:r>
          </w:p>
        </w:tc>
      </w:tr>
      <w:tr w:rsidR="00AF285B" w14:paraId="0D1A117E" w14:textId="77777777" w:rsidTr="00162554">
        <w:trPr>
          <w:trHeight w:val="4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AA99" w14:textId="4FE74E93" w:rsidR="00AF285B" w:rsidRPr="006915EC" w:rsidRDefault="00AF285B" w:rsidP="00162554">
            <w:pPr>
              <w:spacing w:before="120" w:after="120"/>
              <w:ind w:left="0" w:firstLine="0"/>
              <w:rPr>
                <w:i w:val="0"/>
                <w:iCs/>
                <w:sz w:val="18"/>
                <w:szCs w:val="18"/>
              </w:rPr>
            </w:pPr>
            <w:r w:rsidRPr="00A1176E">
              <w:rPr>
                <w:i w:val="0"/>
                <w:iCs/>
                <w:color w:val="auto"/>
                <w:sz w:val="18"/>
                <w:szCs w:val="18"/>
              </w:rPr>
              <w:t xml:space="preserve">Richiesta autorizzazione </w:t>
            </w:r>
            <w:r w:rsidRPr="006915EC">
              <w:rPr>
                <w:i w:val="0"/>
                <w:iCs/>
                <w:color w:val="FF0000"/>
                <w:sz w:val="18"/>
                <w:szCs w:val="18"/>
              </w:rPr>
              <w:t>per commercio di oggetti preziosi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702C" w14:textId="7E99020A" w:rsidR="00AF285B" w:rsidRDefault="00162554" w:rsidP="00162554">
            <w:pPr>
              <w:spacing w:before="120" w:after="120"/>
              <w:ind w:left="0" w:firstLine="0"/>
              <w:rPr>
                <w:i w:val="0"/>
                <w:color w:val="FF0000"/>
                <w:sz w:val="18"/>
              </w:rPr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1117ED" w14:paraId="56B07C08" w14:textId="77777777" w:rsidTr="00162554">
        <w:trPr>
          <w:trHeight w:val="4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BF80" w14:textId="37EB4B6E" w:rsidR="001117ED" w:rsidRPr="00A1176E" w:rsidRDefault="001117ED" w:rsidP="001117ED">
            <w:pPr>
              <w:spacing w:before="120" w:after="120"/>
              <w:ind w:left="0" w:firstLine="0"/>
              <w:rPr>
                <w:i w:val="0"/>
                <w:iCs/>
                <w:color w:val="auto"/>
                <w:sz w:val="18"/>
                <w:szCs w:val="18"/>
              </w:rPr>
            </w:pPr>
            <w:r>
              <w:rPr>
                <w:i w:val="0"/>
                <w:iCs/>
                <w:color w:val="auto"/>
                <w:sz w:val="18"/>
                <w:szCs w:val="18"/>
              </w:rPr>
              <w:t xml:space="preserve">Richiesta autorizzazione </w:t>
            </w:r>
            <w:r>
              <w:rPr>
                <w:i w:val="0"/>
                <w:iCs/>
                <w:color w:val="FF0000"/>
                <w:sz w:val="18"/>
                <w:szCs w:val="18"/>
              </w:rPr>
              <w:t>per vendita e/o toelettatura animali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57C9" w14:textId="58B9879D" w:rsidR="001117ED" w:rsidRPr="000D3317" w:rsidRDefault="001117ED" w:rsidP="001117ED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  <w:szCs w:val="18"/>
              </w:rPr>
            </w:pPr>
            <w:r>
              <w:rPr>
                <w:i w:val="0"/>
                <w:iCs/>
                <w:color w:val="FF0000"/>
                <w:sz w:val="18"/>
                <w:szCs w:val="18"/>
              </w:rPr>
              <w:t xml:space="preserve">Allegare apposito </w:t>
            </w:r>
            <w:hyperlink r:id="rId10" w:history="1">
              <w:r w:rsidRPr="0056036C">
                <w:rPr>
                  <w:rStyle w:val="Collegamentoipertestuale"/>
                  <w:i w:val="0"/>
                  <w:iCs/>
                  <w:color w:val="0000FF"/>
                  <w:sz w:val="18"/>
                  <w:szCs w:val="18"/>
                </w:rPr>
                <w:t>Modulo</w:t>
              </w:r>
            </w:hyperlink>
          </w:p>
        </w:tc>
      </w:tr>
      <w:tr w:rsidR="00AF285B" w14:paraId="4FF87D74" w14:textId="77777777" w:rsidTr="00162554">
        <w:trPr>
          <w:trHeight w:val="43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A245" w14:textId="5825C791" w:rsidR="00AF285B" w:rsidRPr="00162554" w:rsidRDefault="00AF285B" w:rsidP="00162554">
            <w:pPr>
              <w:spacing w:before="120" w:after="120"/>
              <w:ind w:left="0" w:firstLine="0"/>
              <w:rPr>
                <w:i w:val="0"/>
                <w:iCs/>
                <w:sz w:val="18"/>
                <w:szCs w:val="18"/>
              </w:rPr>
            </w:pPr>
            <w:r w:rsidRPr="00162554">
              <w:rPr>
                <w:i w:val="0"/>
                <w:iCs/>
                <w:color w:val="FF0000"/>
                <w:sz w:val="18"/>
                <w:szCs w:val="18"/>
              </w:rPr>
              <w:t>Vendita prodotti fitosanitari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D15B" w14:textId="4645D0D7" w:rsidR="00AF285B" w:rsidRDefault="00162554" w:rsidP="00162554">
            <w:pPr>
              <w:spacing w:before="120" w:after="120"/>
              <w:ind w:left="0" w:firstLine="0"/>
            </w:pPr>
            <w:r w:rsidRPr="000D3317">
              <w:rPr>
                <w:i w:val="0"/>
                <w:iCs/>
                <w:color w:val="FF0000"/>
                <w:sz w:val="18"/>
                <w:szCs w:val="18"/>
              </w:rPr>
              <w:t>Compilare modulo informatico</w:t>
            </w:r>
          </w:p>
        </w:tc>
      </w:tr>
      <w:tr w:rsidR="00AF285B" w14:paraId="330A8AEE" w14:textId="77777777" w:rsidTr="00162554">
        <w:trPr>
          <w:trHeight w:val="73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91EA" w14:textId="77777777" w:rsidR="00AF285B" w:rsidRDefault="00AF285B" w:rsidP="00162554">
            <w:pPr>
              <w:spacing w:before="120" w:after="120"/>
              <w:ind w:left="0" w:firstLine="0"/>
            </w:pPr>
            <w:r w:rsidRPr="00A1176E">
              <w:rPr>
                <w:bCs/>
                <w:i w:val="0"/>
                <w:color w:val="auto"/>
                <w:sz w:val="18"/>
              </w:rPr>
              <w:t xml:space="preserve">Richiesta autorizzazione </w:t>
            </w:r>
            <w:r w:rsidRPr="00162554">
              <w:rPr>
                <w:bCs/>
                <w:i w:val="0"/>
                <w:color w:val="FF0000"/>
                <w:sz w:val="18"/>
              </w:rPr>
              <w:t>per deposito e</w:t>
            </w:r>
            <w:r w:rsidRPr="00162554"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i w:val="0"/>
                <w:color w:val="FF0000"/>
                <w:sz w:val="18"/>
              </w:rPr>
              <w:t>vendita sigarette elettroniche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da inoltrare all’Agenzia delle Dogane e Monopoli. 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54F8" w14:textId="2DFC4221" w:rsidR="00AF285B" w:rsidRDefault="00AF285B" w:rsidP="00162554">
            <w:pPr>
              <w:spacing w:before="120" w:after="120"/>
              <w:ind w:left="17" w:firstLine="0"/>
            </w:pPr>
            <w:r>
              <w:rPr>
                <w:i w:val="0"/>
                <w:color w:val="FF0000"/>
                <w:sz w:val="18"/>
              </w:rPr>
              <w:t xml:space="preserve">Obbligatoria </w:t>
            </w:r>
            <w:r>
              <w:rPr>
                <w:b w:val="0"/>
                <w:i w:val="0"/>
                <w:sz w:val="18"/>
              </w:rPr>
              <w:t xml:space="preserve">Per negozi di vicinato, Farmacie e Parafarmacie </w:t>
            </w:r>
            <w:r w:rsidR="00162554">
              <w:rPr>
                <w:b w:val="0"/>
                <w:i w:val="0"/>
                <w:sz w:val="18"/>
              </w:rPr>
              <w:t xml:space="preserve"> </w:t>
            </w:r>
            <w:hyperlink r:id="rId11" w:history="1">
              <w:r w:rsidRPr="00541131">
                <w:rPr>
                  <w:rStyle w:val="Collegamentoipertestuale"/>
                  <w:i w:val="0"/>
                  <w:color w:val="0000FF"/>
                  <w:sz w:val="18"/>
                </w:rPr>
                <w:t>(Modulo)</w:t>
              </w:r>
            </w:hyperlink>
            <w:r w:rsidRPr="00E23893">
              <w:rPr>
                <w:b w:val="0"/>
                <w:i w:val="0"/>
                <w:color w:val="0000FF"/>
                <w:sz w:val="18"/>
              </w:rPr>
              <w:t xml:space="preserve"> </w:t>
            </w:r>
          </w:p>
        </w:tc>
      </w:tr>
      <w:tr w:rsidR="00AF285B" w14:paraId="326D688D" w14:textId="77777777" w:rsidTr="00337862">
        <w:trPr>
          <w:trHeight w:val="111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36BF" w14:textId="59E24CD1" w:rsidR="00AF285B" w:rsidRDefault="00A1176E" w:rsidP="00162554">
            <w:pPr>
              <w:spacing w:before="120" w:after="120"/>
              <w:ind w:left="0" w:firstLine="0"/>
              <w:rPr>
                <w:b w:val="0"/>
                <w:i w:val="0"/>
                <w:sz w:val="18"/>
              </w:rPr>
            </w:pPr>
            <w:r w:rsidRPr="00A1176E">
              <w:rPr>
                <w:bCs/>
                <w:i w:val="0"/>
                <w:color w:val="FF0000"/>
                <w:sz w:val="18"/>
              </w:rPr>
              <w:t>Prevenzione incendi</w:t>
            </w:r>
            <w:r w:rsidRPr="00A1176E"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- i</w:t>
            </w:r>
            <w:r w:rsidR="00AF285B">
              <w:rPr>
                <w:b w:val="0"/>
                <w:i w:val="0"/>
                <w:sz w:val="18"/>
              </w:rPr>
              <w:t xml:space="preserve">n caso di esercizio con superficie totale lorda, comprensiva di servizi e depositi (es. magazzini), superiore a 400 mq, o comunque se l’attività ricade in uno qualsiasi dei punti dell’Allegato I al D.P.R. n.  151/2011; </w:t>
            </w:r>
            <w:r w:rsidR="00AF285B">
              <w:rPr>
                <w:i w:val="0"/>
                <w:sz w:val="18"/>
              </w:rPr>
              <w:t>ovvero</w:t>
            </w:r>
            <w:r w:rsidR="00AF285B">
              <w:rPr>
                <w:b w:val="0"/>
                <w:i w:val="0"/>
                <w:sz w:val="18"/>
              </w:rPr>
              <w:t xml:space="preserve"> in caso di vendita di gas liquefatti (GPL) in recipienti mobili con quantitativi superiori o uguali a 75 kg; </w:t>
            </w:r>
            <w:r w:rsidR="00AF285B">
              <w:rPr>
                <w:i w:val="0"/>
                <w:sz w:val="18"/>
              </w:rPr>
              <w:t xml:space="preserve">ovvero </w:t>
            </w:r>
            <w:r w:rsidR="00AF285B">
              <w:rPr>
                <w:b w:val="0"/>
                <w:i w:val="0"/>
                <w:sz w:val="18"/>
              </w:rPr>
              <w:t xml:space="preserve">in caso di vendita di gas infiammabili in recipienti mobili compressi con capacità geometrica complessiva superiore o uguale a 0,75 mc; </w:t>
            </w:r>
            <w:r w:rsidR="00AF285B">
              <w:rPr>
                <w:i w:val="0"/>
                <w:sz w:val="18"/>
              </w:rPr>
              <w:t xml:space="preserve">ovvero </w:t>
            </w:r>
            <w:r w:rsidR="00AF285B">
              <w:rPr>
                <w:b w:val="0"/>
                <w:i w:val="0"/>
                <w:sz w:val="18"/>
              </w:rPr>
              <w:t>vernici, diluenti o altri prodotti infiammabili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E3DB" w14:textId="6268EE73" w:rsidR="00AF285B" w:rsidRDefault="00162554" w:rsidP="00162554">
            <w:pPr>
              <w:spacing w:before="120" w:after="120"/>
              <w:ind w:left="0" w:firstLine="0"/>
            </w:pPr>
            <w:r>
              <w:rPr>
                <w:i w:val="0"/>
                <w:color w:val="FF0000"/>
                <w:sz w:val="18"/>
              </w:rPr>
              <w:t>Compilazione informatica p</w:t>
            </w:r>
            <w:r w:rsidR="00AF285B">
              <w:rPr>
                <w:i w:val="0"/>
                <w:color w:val="FF0000"/>
                <w:sz w:val="18"/>
              </w:rPr>
              <w:t xml:space="preserve">revenzione incendi </w:t>
            </w:r>
          </w:p>
          <w:p w14:paraId="2240FE6D" w14:textId="56E31777" w:rsidR="00AF285B" w:rsidRDefault="00AF285B" w:rsidP="00162554">
            <w:pPr>
              <w:spacing w:before="120" w:after="120" w:line="239" w:lineRule="auto"/>
              <w:ind w:left="0" w:firstLine="0"/>
              <w:jc w:val="both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18"/>
              </w:rPr>
              <w:t xml:space="preserve">Seguire procedimento informatico per prevenzione incendi </w:t>
            </w:r>
            <w:r w:rsidR="00162554">
              <w:rPr>
                <w:i w:val="0"/>
                <w:sz w:val="18"/>
              </w:rPr>
              <w:t xml:space="preserve"> </w:t>
            </w:r>
            <w:hyperlink r:id="rId12" w:history="1">
              <w:r w:rsidRPr="00D15C76">
                <w:rPr>
                  <w:rStyle w:val="Collegamentoipertestuale"/>
                  <w:i w:val="0"/>
                  <w:color w:val="0000FF"/>
                  <w:sz w:val="18"/>
                </w:rPr>
                <w:t>(informativa VF)</w:t>
              </w:r>
            </w:hyperlink>
          </w:p>
        </w:tc>
      </w:tr>
    </w:tbl>
    <w:p w14:paraId="1D864D8B" w14:textId="55FDA3CE" w:rsidR="00162554" w:rsidRDefault="00F65A34" w:rsidP="00162554">
      <w:pPr>
        <w:spacing w:after="120"/>
        <w:ind w:left="94" w:firstLine="0"/>
      </w:pPr>
      <w:r>
        <w:t xml:space="preserve"> </w:t>
      </w:r>
    </w:p>
    <w:p w14:paraId="6B1B6F6A" w14:textId="77777777" w:rsidR="0067431C" w:rsidRDefault="0067431C" w:rsidP="00162554">
      <w:pPr>
        <w:spacing w:after="120"/>
        <w:ind w:left="94" w:firstLine="0"/>
      </w:pPr>
    </w:p>
    <w:p w14:paraId="3CA5BC87" w14:textId="009E11F2" w:rsidR="00402C0C" w:rsidRDefault="008F4A80">
      <w:pPr>
        <w:ind w:left="89"/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02C0C" w14:paraId="5D527285" w14:textId="77777777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5B43" w14:textId="77777777" w:rsidR="00402C0C" w:rsidRDefault="008F4A80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F97A" w14:textId="77777777" w:rsidR="00402C0C" w:rsidRDefault="008F4A80">
            <w:pPr>
              <w:ind w:left="7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402C0C" w14:paraId="455C34B6" w14:textId="77777777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30CF" w14:textId="77777777" w:rsidR="00402C0C" w:rsidRDefault="008F4A80">
            <w:pPr>
              <w:ind w:left="0" w:firstLine="0"/>
            </w:pPr>
            <w:r w:rsidRPr="00A1176E"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D3C89" w14:textId="77777777" w:rsidR="00402C0C" w:rsidRDefault="008F4A80">
            <w:pPr>
              <w:spacing w:after="120" w:line="239" w:lineRule="auto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64E8043F" w14:textId="77777777" w:rsidR="00402C0C" w:rsidRDefault="008F4A80">
            <w:pPr>
              <w:spacing w:line="239" w:lineRule="auto"/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33F7D2BC" w14:textId="77777777" w:rsidR="00402C0C" w:rsidRDefault="008F4A80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402C0C" w14:paraId="49547A25" w14:textId="77777777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0FB7" w14:textId="77777777" w:rsidR="00402C0C" w:rsidRDefault="008F4A80">
            <w:pPr>
              <w:ind w:left="0" w:firstLine="0"/>
            </w:pPr>
            <w:r w:rsidRPr="00A1176E">
              <w:rPr>
                <w:i w:val="0"/>
                <w:color w:val="FF0000"/>
                <w:sz w:val="18"/>
              </w:rPr>
              <w:lastRenderedPageBreak/>
              <w:t>Richiesta occupazione di suolo pubblico</w:t>
            </w:r>
            <w:r w:rsidRPr="00A1176E">
              <w:rPr>
                <w:b w:val="0"/>
                <w:i w:val="0"/>
                <w:color w:val="FF0000"/>
                <w:sz w:val="18"/>
              </w:rPr>
              <w:t xml:space="preserve"> </w:t>
            </w:r>
            <w:r w:rsidRPr="00A1176E">
              <w:rPr>
                <w:rFonts w:ascii="Calibri" w:eastAsia="Calibri" w:hAnsi="Calibri" w:cs="Calibri"/>
                <w:b w:val="0"/>
                <w:i w:val="0"/>
                <w:color w:val="FF000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EB5F" w14:textId="18A652A1" w:rsidR="00402C0C" w:rsidRDefault="008F4A80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8F4A80" w14:paraId="7593A756" w14:textId="77777777" w:rsidTr="008F4A80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2B41" w14:textId="2857FD46" w:rsidR="008F4A80" w:rsidRDefault="008F4A80">
            <w:pPr>
              <w:ind w:left="0" w:firstLine="0"/>
              <w:rPr>
                <w:i w:val="0"/>
                <w:sz w:val="18"/>
              </w:rPr>
            </w:pPr>
            <w:r w:rsidRPr="00A1176E"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3C85" w14:textId="0ADD321E" w:rsidR="008F4A80" w:rsidRDefault="00D850CD">
            <w:pPr>
              <w:ind w:left="0" w:firstLine="0"/>
              <w:rPr>
                <w:i w:val="0"/>
                <w:color w:val="FF0000"/>
                <w:sz w:val="18"/>
              </w:rPr>
            </w:pPr>
            <w:hyperlink r:id="rId13" w:history="1">
              <w:r w:rsidR="00A83152" w:rsidRPr="00A7484A">
                <w:rPr>
                  <w:rStyle w:val="Collegamentoipertestuale"/>
                  <w:i w:val="0"/>
                  <w:color w:val="0000FF"/>
                  <w:sz w:val="18"/>
                </w:rPr>
                <w:t>Modulo</w:t>
              </w:r>
            </w:hyperlink>
          </w:p>
        </w:tc>
      </w:tr>
    </w:tbl>
    <w:p w14:paraId="25889B8B" w14:textId="51FFA29E" w:rsidR="00402C0C" w:rsidRDefault="00402C0C" w:rsidP="006B13C8">
      <w:pPr>
        <w:ind w:left="0" w:firstLine="0"/>
      </w:pPr>
    </w:p>
    <w:sectPr w:rsidR="00402C0C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D3317"/>
    <w:rsid w:val="001117ED"/>
    <w:rsid w:val="00162554"/>
    <w:rsid w:val="001F04B8"/>
    <w:rsid w:val="00284E15"/>
    <w:rsid w:val="003F532D"/>
    <w:rsid w:val="00402C0C"/>
    <w:rsid w:val="00541131"/>
    <w:rsid w:val="005C3148"/>
    <w:rsid w:val="0067431C"/>
    <w:rsid w:val="006915EC"/>
    <w:rsid w:val="006B13C8"/>
    <w:rsid w:val="008F4A80"/>
    <w:rsid w:val="00A1176E"/>
    <w:rsid w:val="00A83152"/>
    <w:rsid w:val="00AD6391"/>
    <w:rsid w:val="00AF285B"/>
    <w:rsid w:val="00B52EFB"/>
    <w:rsid w:val="00B76EE9"/>
    <w:rsid w:val="00BF6557"/>
    <w:rsid w:val="00C117BF"/>
    <w:rsid w:val="00D15C76"/>
    <w:rsid w:val="00D765D6"/>
    <w:rsid w:val="00D850CD"/>
    <w:rsid w:val="00E74300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/4CF%20Dichiarazione%20di%20cose%20storiche%20o%20artistiche.pdf" TargetMode="External"/><Relationship Id="rId13" Type="http://schemas.openxmlformats.org/officeDocument/2006/relationships/hyperlink" Target="../../1%20Richieste%20e%20comunicazioni/CR6%20TARI_modulo_iscrizione_utenze_non_domestiche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Modulistica%20univoca/MU4%20modulo%20immissioni%20scarsamente%20rilevanti.pdf" TargetMode="External"/><Relationship Id="rId12" Type="http://schemas.openxmlformats.org/officeDocument/2006/relationships/hyperlink" Target="../../../INCENDIO/PREVENZIONE%20INCEND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Modulistica%20univoca/MU3%20Dichiarazione%20scarico%20acque%20reflue%20domestiche.pdf" TargetMode="External"/><Relationship Id="rId11" Type="http://schemas.openxmlformats.org/officeDocument/2006/relationships/hyperlink" Target="../Modulistica/6CF%20Richiesta%20vendita%20sigarette%20elettroniche.pdf" TargetMode="External"/><Relationship Id="rId5" Type="http://schemas.openxmlformats.org/officeDocument/2006/relationships/hyperlink" Target="../../Modulistica%20univoca/MU1%20Dichiarazione%20Componente%20PG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../../../ATS%20MODULI/MD007%20Richiesta%20autorizzazione%20vendita%20toelettatura%20campo%20addestrament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odulistica/5CF%20mod11%20esplosiv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22</cp:revision>
  <dcterms:created xsi:type="dcterms:W3CDTF">2020-12-06T16:52:00Z</dcterms:created>
  <dcterms:modified xsi:type="dcterms:W3CDTF">2021-04-06T07:01:00Z</dcterms:modified>
</cp:coreProperties>
</file>